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44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8"/>
          <w:szCs w:val="28"/>
          <w:shd w:val="clear" w:fill="FFFFFF"/>
          <w:lang w:val="en-US" w:eastAsia="zh-CN" w:bidi="ar"/>
        </w:rPr>
        <w:t>西昌学院关于2024年“国家社科基金冷门绝学研究专项”项目申报的通知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各二级单位：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根据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全国哲学社会科学工作办公室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发布的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《2024年国家社科基金冷门绝学研究专项申报公告》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，四川省社科联《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关于做好2024年度国家社科基金冷门绝学研究专项申报工作的通知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》精神（详见附件），现将项目申报有关事宜通知如下：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1.我校申报截止时间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2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申报评审纸质材料报送截止时间：2024年09月02日11：00。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国家社科基金管理平台上报截止时间：2024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年09月09日11:00。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2.申报要求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请各位老师于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2024年09月02日11:00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前将申请书纸质版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一式一份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报送至科技处项目管理科（至正楼421室）。通过学校评审拟推荐的项目，项目负责人于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2024年09月09日11:00前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将申报书最终版通过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国家社科基金科研创新服务管理平台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上传提交。申报书电子版同时登记至学校科研管理系统申报计划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2024年度国家社会科学基金项目-专项项目（高校思政、冷门绝学）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中，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“项目来源/项目类别”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“全国哲社办-冷门绝学”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3.其他注意事项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本次申报为限项申报，我校学术团队项目限报1项，学者个人项目限报2项，故申报截止时间提前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56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4.未尽事宜详见《申报公告》，如有疑问，请咨询全国社科工作办基金处及相关单位或项目科张文锋18108216877。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right"/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科技处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2024.07.13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jk0ZTdhN2ZmMGQzMTQyNjhkOWRmY2EyNGY0ZDIifQ=="/>
  </w:docVars>
  <w:rsids>
    <w:rsidRoot w:val="46E5122B"/>
    <w:rsid w:val="46E5122B"/>
    <w:rsid w:val="636A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2024-07-13T10:57:00Z</dcterms:created>
  <dc:creator>ZWF&amp;WY</dc:creator>
  <cp:lastModifiedBy>ZWF&amp;WY</cp:lastModifiedBy>
  <dcterms:modified xsi:type="dcterms:W3CDTF">2024-07-13T11:27:46Z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89F7B157F33A4EC881F84E9ECA531782_11</vt:lpwstr>
  </property>
</Properties>
</file>